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A864" w14:textId="77777777" w:rsidR="00661D5E" w:rsidRPr="00EF4E8B" w:rsidRDefault="00661D5E" w:rsidP="00661D5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F4E8B">
        <w:rPr>
          <w:rFonts w:eastAsia="Times New Roman" w:cs="Times New Roman"/>
          <w:b/>
          <w:bCs/>
          <w:color w:val="000000"/>
          <w:sz w:val="32"/>
          <w:szCs w:val="32"/>
          <w:u w:val="single"/>
        </w:rPr>
        <w:t>WSU-SOM</w:t>
      </w:r>
      <w:r>
        <w:rPr>
          <w:rFonts w:eastAsia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EF4E8B">
        <w:rPr>
          <w:rFonts w:eastAsia="Times New Roman" w:cs="Times New Roman"/>
          <w:b/>
          <w:bCs/>
          <w:color w:val="000000"/>
          <w:sz w:val="32"/>
          <w:szCs w:val="32"/>
          <w:u w:val="single"/>
        </w:rPr>
        <w:t>STUDENT</w:t>
      </w:r>
      <w:r>
        <w:rPr>
          <w:rFonts w:eastAsia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EF4E8B">
        <w:rPr>
          <w:rFonts w:eastAsia="Times New Roman" w:cs="Times New Roman"/>
          <w:b/>
          <w:bCs/>
          <w:color w:val="000000"/>
          <w:sz w:val="32"/>
          <w:szCs w:val="32"/>
          <w:u w:val="single"/>
        </w:rPr>
        <w:t>SENATE</w:t>
      </w:r>
    </w:p>
    <w:p w14:paraId="28BAD82D" w14:textId="77777777" w:rsidR="00661D5E" w:rsidRPr="00EF4E8B" w:rsidRDefault="00856612" w:rsidP="00661D5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>CONFERENCE</w:t>
      </w:r>
      <w:r w:rsidR="00661D5E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="00661D5E" w:rsidRPr="00EF4E8B">
        <w:rPr>
          <w:rFonts w:eastAsia="Times New Roman" w:cs="Times New Roman"/>
          <w:b/>
          <w:bCs/>
          <w:color w:val="000000"/>
          <w:sz w:val="32"/>
          <w:szCs w:val="32"/>
        </w:rPr>
        <w:t>FUNDING</w:t>
      </w:r>
      <w:r w:rsidR="00661D5E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="00661D5E" w:rsidRPr="00EF4E8B">
        <w:rPr>
          <w:rFonts w:eastAsia="Times New Roman" w:cs="Times New Roman"/>
          <w:b/>
          <w:bCs/>
          <w:color w:val="000000"/>
          <w:sz w:val="32"/>
          <w:szCs w:val="32"/>
        </w:rPr>
        <w:t>REQUEST</w:t>
      </w:r>
    </w:p>
    <w:p w14:paraId="2303F3A4" w14:textId="77777777" w:rsidR="00661D5E" w:rsidRPr="00EF4E8B" w:rsidRDefault="00661D5E" w:rsidP="00661D5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9A6A461" w14:textId="77777777" w:rsidR="00661D5E" w:rsidRPr="00EF4E8B" w:rsidRDefault="00661D5E" w:rsidP="00661D5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F4E8B">
        <w:rPr>
          <w:rFonts w:eastAsia="Times New Roman" w:cs="Times New Roman"/>
          <w:b/>
          <w:bCs/>
          <w:color w:val="000000"/>
          <w:sz w:val="24"/>
          <w:szCs w:val="24"/>
        </w:rPr>
        <w:t>Name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/>
          <w:bCs/>
          <w:color w:val="000000"/>
          <w:sz w:val="24"/>
          <w:szCs w:val="24"/>
        </w:rPr>
        <w:t>of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/>
          <w:bCs/>
          <w:color w:val="000000"/>
          <w:sz w:val="24"/>
          <w:szCs w:val="24"/>
        </w:rPr>
        <w:t>Organization: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  <w:t>___________________________________________________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8FD1A38" w14:textId="77777777" w:rsidR="00661D5E" w:rsidRPr="00EF4E8B" w:rsidRDefault="00661D5E" w:rsidP="00661D5E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60E3AF48" w14:textId="77777777" w:rsidR="00661D5E" w:rsidRPr="00EF4E8B" w:rsidRDefault="00661D5E" w:rsidP="00661D5E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EF4E8B">
        <w:rPr>
          <w:rFonts w:eastAsia="Times New Roman" w:cs="Times New Roman"/>
          <w:b/>
          <w:bCs/>
          <w:color w:val="000000"/>
          <w:sz w:val="24"/>
          <w:szCs w:val="24"/>
        </w:rPr>
        <w:t>Name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/>
          <w:bCs/>
          <w:color w:val="000000"/>
          <w:sz w:val="24"/>
          <w:szCs w:val="24"/>
        </w:rPr>
        <w:t>and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/>
          <w:bCs/>
          <w:color w:val="000000"/>
          <w:sz w:val="24"/>
          <w:szCs w:val="24"/>
        </w:rPr>
        <w:t>positions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/>
          <w:bCs/>
          <w:color w:val="000000"/>
          <w:sz w:val="24"/>
          <w:szCs w:val="24"/>
        </w:rPr>
        <w:t>of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/>
          <w:bCs/>
          <w:color w:val="000000"/>
          <w:sz w:val="24"/>
          <w:szCs w:val="24"/>
        </w:rPr>
        <w:t>persons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/>
          <w:bCs/>
          <w:color w:val="000000"/>
          <w:sz w:val="24"/>
          <w:szCs w:val="24"/>
        </w:rPr>
        <w:t>presenting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/>
          <w:bCs/>
          <w:color w:val="000000"/>
          <w:sz w:val="24"/>
          <w:szCs w:val="24"/>
        </w:rPr>
        <w:t>to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/>
          <w:bCs/>
          <w:color w:val="000000"/>
          <w:sz w:val="24"/>
          <w:szCs w:val="24"/>
        </w:rPr>
        <w:t>Senate: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9C84E4D" w14:textId="77777777" w:rsidR="00661D5E" w:rsidRPr="00EF4E8B" w:rsidRDefault="00661D5E" w:rsidP="00661D5E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F4E8B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34709E17" w14:textId="77777777" w:rsidR="00661D5E" w:rsidRPr="00EF4E8B" w:rsidRDefault="00661D5E" w:rsidP="00661D5E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F4E8B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5F6DA215" w14:textId="77777777" w:rsidR="00661D5E" w:rsidRPr="00EF4E8B" w:rsidRDefault="00661D5E" w:rsidP="00661D5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F4E8B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0BEFF5A5" w14:textId="77777777" w:rsidR="00661D5E" w:rsidRPr="00EF4E8B" w:rsidRDefault="00661D5E" w:rsidP="00661D5E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0FAF71A4" w14:textId="77777777" w:rsidR="00661D5E" w:rsidRPr="00EF4E8B" w:rsidRDefault="00661D5E" w:rsidP="00661D5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F4E8B">
        <w:rPr>
          <w:rFonts w:eastAsia="Times New Roman" w:cs="Times New Roman"/>
          <w:b/>
          <w:bCs/>
          <w:color w:val="000000"/>
          <w:sz w:val="24"/>
          <w:szCs w:val="24"/>
        </w:rPr>
        <w:t>Contact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/>
          <w:bCs/>
          <w:color w:val="000000"/>
          <w:sz w:val="24"/>
          <w:szCs w:val="24"/>
        </w:rPr>
        <w:t>Phone: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  <w:t>______________________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           </w:t>
      </w:r>
    </w:p>
    <w:p w14:paraId="58A76AFB" w14:textId="77777777" w:rsidR="00661D5E" w:rsidRPr="00EF4E8B" w:rsidRDefault="00661D5E" w:rsidP="00661D5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F4E8B">
        <w:rPr>
          <w:rFonts w:eastAsia="Times New Roman" w:cs="Times New Roman"/>
          <w:b/>
          <w:bCs/>
          <w:color w:val="000000"/>
          <w:sz w:val="24"/>
          <w:szCs w:val="24"/>
        </w:rPr>
        <w:t>Contact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/>
          <w:bCs/>
          <w:color w:val="000000"/>
          <w:sz w:val="24"/>
          <w:szCs w:val="24"/>
        </w:rPr>
        <w:t>E-mail: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  <w:t>______________________</w:t>
      </w:r>
    </w:p>
    <w:p w14:paraId="29C00730" w14:textId="77777777" w:rsidR="00661D5E" w:rsidRPr="00EF4E8B" w:rsidRDefault="00661D5E" w:rsidP="00661D5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6E07469" w14:textId="77777777" w:rsidR="00661D5E" w:rsidRPr="00EF4E8B" w:rsidRDefault="00661D5E" w:rsidP="00661D5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F4E8B">
        <w:rPr>
          <w:rFonts w:eastAsia="Times New Roman" w:cs="Times New Roman"/>
          <w:b/>
          <w:bCs/>
          <w:color w:val="000000"/>
          <w:sz w:val="24"/>
          <w:szCs w:val="24"/>
        </w:rPr>
        <w:t>Event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/>
          <w:bCs/>
          <w:color w:val="000000"/>
          <w:sz w:val="24"/>
          <w:szCs w:val="24"/>
        </w:rPr>
        <w:t>Name: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  <w:t>___________________________________________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           </w:t>
      </w:r>
    </w:p>
    <w:p w14:paraId="2BDEADEC" w14:textId="77777777" w:rsidR="00661D5E" w:rsidRPr="00EF4E8B" w:rsidRDefault="00661D5E" w:rsidP="00661D5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F4E8B">
        <w:rPr>
          <w:rFonts w:eastAsia="Times New Roman" w:cs="Times New Roman"/>
          <w:b/>
          <w:bCs/>
          <w:color w:val="000000"/>
          <w:sz w:val="24"/>
          <w:szCs w:val="24"/>
        </w:rPr>
        <w:t>Event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/>
          <w:bCs/>
          <w:color w:val="000000"/>
          <w:sz w:val="24"/>
          <w:szCs w:val="24"/>
        </w:rPr>
        <w:t>Date: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  <w:t>______________________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           </w:t>
      </w:r>
    </w:p>
    <w:p w14:paraId="18C2FF0B" w14:textId="77777777" w:rsidR="00661D5E" w:rsidRPr="00EF4E8B" w:rsidRDefault="00661D5E" w:rsidP="00661D5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F4E8B">
        <w:rPr>
          <w:rFonts w:eastAsia="Times New Roman" w:cs="Times New Roman"/>
          <w:b/>
          <w:bCs/>
          <w:color w:val="000000"/>
          <w:sz w:val="24"/>
          <w:szCs w:val="24"/>
        </w:rPr>
        <w:t>Event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/>
          <w:bCs/>
          <w:color w:val="000000"/>
          <w:sz w:val="24"/>
          <w:szCs w:val="24"/>
        </w:rPr>
        <w:t>Location: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  <w:t>____________________________________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           </w:t>
      </w:r>
    </w:p>
    <w:p w14:paraId="0BBF0757" w14:textId="77777777" w:rsidR="00661D5E" w:rsidRPr="00EF4E8B" w:rsidRDefault="00661D5E" w:rsidP="00661D5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A894CE1" w14:textId="77777777" w:rsidR="00661D5E" w:rsidRPr="00EF4E8B" w:rsidRDefault="00661D5E" w:rsidP="00661D5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F4E8B">
        <w:rPr>
          <w:rFonts w:eastAsia="Times New Roman" w:cs="Times New Roman"/>
          <w:b/>
          <w:bCs/>
          <w:color w:val="000000"/>
          <w:sz w:val="24"/>
          <w:szCs w:val="24"/>
        </w:rPr>
        <w:t>Total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/>
          <w:bCs/>
          <w:color w:val="000000"/>
          <w:sz w:val="24"/>
          <w:szCs w:val="24"/>
        </w:rPr>
        <w:t>Amount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/>
          <w:bCs/>
          <w:color w:val="000000"/>
          <w:sz w:val="24"/>
          <w:szCs w:val="24"/>
        </w:rPr>
        <w:t>Requested: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</w:r>
      <w:r w:rsidRPr="00EF4E8B">
        <w:rPr>
          <w:rFonts w:eastAsia="Times New Roman" w:cs="Times New Roman"/>
          <w:bCs/>
          <w:color w:val="000000"/>
          <w:sz w:val="24"/>
          <w:szCs w:val="24"/>
        </w:rPr>
        <w:softHyphen/>
        <w:t>______________________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           </w:t>
      </w:r>
    </w:p>
    <w:p w14:paraId="40571706" w14:textId="77777777" w:rsidR="00661D5E" w:rsidRPr="00EF4E8B" w:rsidRDefault="00661D5E" w:rsidP="00661D5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81B1F5D" w14:textId="77777777" w:rsidR="00661D5E" w:rsidRPr="00EF4E8B" w:rsidRDefault="00661D5E" w:rsidP="00661D5E">
      <w:pPr>
        <w:spacing w:after="200" w:line="240" w:lineRule="auto"/>
        <w:jc w:val="both"/>
        <w:rPr>
          <w:rFonts w:eastAsia="Times New Roman" w:cs="Times New Roman"/>
          <w:sz w:val="24"/>
          <w:szCs w:val="24"/>
        </w:rPr>
      </w:pPr>
      <w:r w:rsidRPr="00EF4E8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Please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complete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the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following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questions.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Limit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your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answers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to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no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more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than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2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pages.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738F18FC" w14:textId="77777777" w:rsidR="00661D5E" w:rsidRPr="00EF4E8B" w:rsidRDefault="00661D5E" w:rsidP="00661D5E">
      <w:pPr>
        <w:numPr>
          <w:ilvl w:val="0"/>
          <w:numId w:val="1"/>
        </w:numPr>
        <w:tabs>
          <w:tab w:val="clear" w:pos="720"/>
          <w:tab w:val="num" w:pos="360"/>
          <w:tab w:val="left" w:pos="810"/>
        </w:tabs>
        <w:spacing w:after="0" w:line="240" w:lineRule="auto"/>
        <w:ind w:left="360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EF4E8B">
        <w:rPr>
          <w:rFonts w:eastAsia="Times New Roman" w:cs="Times New Roman"/>
          <w:color w:val="000000"/>
          <w:sz w:val="24"/>
          <w:szCs w:val="24"/>
        </w:rPr>
        <w:t>In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150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words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or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less,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please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explain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the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purpose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of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the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event(s)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and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how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the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event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will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offer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a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unique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opportunity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to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the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students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of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WSU-SOM.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53BE7275" w14:textId="77777777" w:rsidR="00661D5E" w:rsidRPr="00EF4E8B" w:rsidRDefault="00661D5E" w:rsidP="00661D5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C39D688" w14:textId="77777777" w:rsidR="00661D5E" w:rsidRPr="00EF4E8B" w:rsidRDefault="00661D5E" w:rsidP="00661D5E">
      <w:pPr>
        <w:numPr>
          <w:ilvl w:val="0"/>
          <w:numId w:val="2"/>
        </w:numPr>
        <w:spacing w:after="0" w:line="240" w:lineRule="auto"/>
        <w:ind w:left="360" w:hanging="360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EF4E8B">
        <w:rPr>
          <w:rFonts w:eastAsia="Times New Roman" w:cs="Times New Roman"/>
          <w:color w:val="000000"/>
          <w:sz w:val="24"/>
          <w:szCs w:val="24"/>
        </w:rPr>
        <w:t>Please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provide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us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with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a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brief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breakdown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of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how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the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money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will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be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spent.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61E80C0D" w14:textId="77777777" w:rsidR="00661D5E" w:rsidRPr="00EF4E8B" w:rsidRDefault="00661D5E" w:rsidP="00661D5E">
      <w:pPr>
        <w:spacing w:after="0" w:line="240" w:lineRule="auto"/>
        <w:ind w:left="360" w:hanging="360"/>
        <w:jc w:val="both"/>
        <w:rPr>
          <w:rFonts w:eastAsia="Times New Roman" w:cs="Times New Roman"/>
          <w:sz w:val="24"/>
          <w:szCs w:val="24"/>
        </w:rPr>
      </w:pPr>
    </w:p>
    <w:p w14:paraId="1E23371A" w14:textId="77777777" w:rsidR="00661D5E" w:rsidRPr="00EF4E8B" w:rsidRDefault="00661D5E" w:rsidP="00661D5E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EF4E8B">
        <w:rPr>
          <w:rFonts w:eastAsia="Times New Roman" w:cs="Times New Roman"/>
          <w:color w:val="000000"/>
          <w:sz w:val="24"/>
          <w:szCs w:val="24"/>
        </w:rPr>
        <w:t>To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whom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is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the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event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open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to?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13124DC1" w14:textId="77777777" w:rsidR="00661D5E" w:rsidRPr="00EF4E8B" w:rsidRDefault="00661D5E" w:rsidP="00ED640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03D91D9" w14:textId="1638C202" w:rsidR="00661D5E" w:rsidRPr="00ED640D" w:rsidRDefault="00661D5E" w:rsidP="00ED640D">
      <w:pPr>
        <w:pStyle w:val="ListParagraph"/>
        <w:numPr>
          <w:ilvl w:val="0"/>
          <w:numId w:val="8"/>
        </w:numPr>
        <w:spacing w:after="20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ED640D">
        <w:rPr>
          <w:rFonts w:eastAsia="Times New Roman" w:cs="Times New Roman"/>
          <w:color w:val="000000"/>
          <w:sz w:val="24"/>
          <w:szCs w:val="24"/>
        </w:rPr>
        <w:t xml:space="preserve">What efforts has your organization made to raise the money prior to coming to Senate? </w:t>
      </w:r>
      <w:r w:rsidR="007E3B30" w:rsidRPr="00ED640D">
        <w:rPr>
          <w:rFonts w:eastAsia="Times New Roman" w:cs="Times New Roman"/>
          <w:color w:val="000000"/>
          <w:sz w:val="24"/>
          <w:szCs w:val="24"/>
        </w:rPr>
        <w:t>Ensure that these include the Office of Student Affairs, Office of Medical Student Research, Office of Medical Education, and the research mentor associated with the project’s department.</w:t>
      </w:r>
    </w:p>
    <w:p w14:paraId="1510F62B" w14:textId="12BE8E7F" w:rsidR="00661D5E" w:rsidRPr="00EF4E8B" w:rsidRDefault="00661D5E" w:rsidP="00661D5E">
      <w:pPr>
        <w:numPr>
          <w:ilvl w:val="0"/>
          <w:numId w:val="6"/>
        </w:numPr>
        <w:spacing w:after="0" w:line="240" w:lineRule="auto"/>
        <w:ind w:left="360" w:hanging="360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EF4E8B">
        <w:rPr>
          <w:rFonts w:eastAsia="Times New Roman" w:cs="Times New Roman"/>
          <w:color w:val="000000"/>
          <w:sz w:val="24"/>
          <w:szCs w:val="24"/>
        </w:rPr>
        <w:t>Does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your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organization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anticipate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seeking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additional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funding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from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Student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Senate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for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the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20</w:t>
      </w:r>
      <w:r w:rsidR="007E3B30">
        <w:rPr>
          <w:rFonts w:eastAsia="Times New Roman" w:cs="Times New Roman"/>
          <w:color w:val="000000"/>
          <w:sz w:val="24"/>
          <w:szCs w:val="24"/>
        </w:rPr>
        <w:t>22</w:t>
      </w:r>
      <w:r w:rsidRPr="00EF4E8B">
        <w:rPr>
          <w:rFonts w:eastAsia="Times New Roman" w:cs="Times New Roman"/>
          <w:color w:val="000000"/>
          <w:sz w:val="24"/>
          <w:szCs w:val="24"/>
        </w:rPr>
        <w:t>-20</w:t>
      </w:r>
      <w:r w:rsidR="00856612">
        <w:rPr>
          <w:rFonts w:eastAsia="Times New Roman" w:cs="Times New Roman"/>
          <w:color w:val="000000"/>
          <w:sz w:val="24"/>
          <w:szCs w:val="24"/>
        </w:rPr>
        <w:t>2</w:t>
      </w:r>
      <w:r w:rsidR="007E3B30">
        <w:rPr>
          <w:rFonts w:eastAsia="Times New Roman" w:cs="Times New Roman"/>
          <w:color w:val="000000"/>
          <w:sz w:val="24"/>
          <w:szCs w:val="24"/>
        </w:rPr>
        <w:t>3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school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year?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If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so,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what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event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and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approximately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how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much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will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you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be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4E8B">
        <w:rPr>
          <w:rFonts w:eastAsia="Times New Roman" w:cs="Times New Roman"/>
          <w:color w:val="000000"/>
          <w:sz w:val="24"/>
          <w:szCs w:val="24"/>
        </w:rPr>
        <w:t>requesting?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46C09C46" w14:textId="35E47C52" w:rsidR="0064077C" w:rsidRDefault="0064077C"/>
    <w:p w14:paraId="44900D11" w14:textId="0A328D27" w:rsidR="00A51060" w:rsidRDefault="0098579E" w:rsidP="00A51060">
      <w:pPr>
        <w:spacing w:after="200" w:line="240" w:lineRule="auto"/>
        <w:ind w:left="360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Important Information Regarding Senate Funding Allocation:</w:t>
      </w:r>
      <w:r w:rsidR="00A51060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223E3F16" w14:textId="20F4926B" w:rsidR="00A51060" w:rsidRDefault="00A51060" w:rsidP="0098579E">
      <w:pPr>
        <w:numPr>
          <w:ilvl w:val="0"/>
          <w:numId w:val="7"/>
        </w:numPr>
        <w:spacing w:after="20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Alumni funds </w:t>
      </w:r>
      <w:r w:rsidR="007E3B30">
        <w:rPr>
          <w:rFonts w:eastAsia="Times New Roman" w:cs="Times New Roman"/>
          <w:color w:val="000000"/>
          <w:sz w:val="24"/>
          <w:szCs w:val="24"/>
        </w:rPr>
        <w:t xml:space="preserve">provided </w:t>
      </w:r>
      <w:r w:rsidR="006E495E">
        <w:rPr>
          <w:rFonts w:eastAsia="Times New Roman" w:cs="Times New Roman"/>
          <w:color w:val="000000"/>
          <w:sz w:val="24"/>
          <w:szCs w:val="24"/>
        </w:rPr>
        <w:t xml:space="preserve">are </w:t>
      </w:r>
      <w:r>
        <w:rPr>
          <w:rFonts w:eastAsia="Times New Roman" w:cs="Times New Roman"/>
          <w:color w:val="000000"/>
          <w:sz w:val="24"/>
          <w:szCs w:val="24"/>
        </w:rPr>
        <w:t>reserved for student organizations, interest groups and individuals</w:t>
      </w:r>
      <w:r w:rsidR="0098579E">
        <w:rPr>
          <w:rFonts w:eastAsia="Times New Roman" w:cs="Times New Roman"/>
          <w:color w:val="000000"/>
          <w:sz w:val="24"/>
          <w:szCs w:val="24"/>
        </w:rPr>
        <w:t xml:space="preserve"> for</w:t>
      </w:r>
      <w:r>
        <w:rPr>
          <w:rFonts w:eastAsia="Times New Roman" w:cs="Times New Roman"/>
          <w:color w:val="000000"/>
          <w:sz w:val="24"/>
          <w:szCs w:val="24"/>
        </w:rPr>
        <w:t xml:space="preserve"> conference expenses</w:t>
      </w:r>
      <w:r w:rsidR="006E495E">
        <w:rPr>
          <w:rFonts w:eastAsia="Times New Roman" w:cs="Times New Roman"/>
          <w:color w:val="000000"/>
          <w:sz w:val="24"/>
          <w:szCs w:val="24"/>
        </w:rPr>
        <w:t xml:space="preserve"> and is therefore the first point of contact in terms of funds</w:t>
      </w:r>
      <w:r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14:paraId="1FE84B8E" w14:textId="2E3A1225" w:rsidR="00BF6765" w:rsidRDefault="00A51060" w:rsidP="0098579E">
      <w:pPr>
        <w:numPr>
          <w:ilvl w:val="0"/>
          <w:numId w:val="7"/>
        </w:numPr>
        <w:spacing w:after="20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Senate funding is the last resort for any funding</w:t>
      </w:r>
      <w:r w:rsidR="0098579E">
        <w:rPr>
          <w:rFonts w:eastAsia="Times New Roman" w:cs="Times New Roman"/>
          <w:color w:val="000000"/>
          <w:sz w:val="24"/>
          <w:szCs w:val="24"/>
        </w:rPr>
        <w:t xml:space="preserve"> request</w:t>
      </w:r>
      <w:r>
        <w:rPr>
          <w:rFonts w:eastAsia="Times New Roman" w:cs="Times New Roman"/>
          <w:color w:val="000000"/>
          <w:sz w:val="24"/>
          <w:szCs w:val="24"/>
        </w:rPr>
        <w:t>.</w:t>
      </w:r>
      <w:r w:rsidR="00BF6765">
        <w:rPr>
          <w:rFonts w:eastAsia="Times New Roman" w:cs="Times New Roman"/>
          <w:color w:val="000000"/>
          <w:sz w:val="24"/>
          <w:szCs w:val="24"/>
        </w:rPr>
        <w:t xml:space="preserve"> Please explore the following options prior to coming to the student senate for a funding request: </w:t>
      </w:r>
    </w:p>
    <w:p w14:paraId="5071AAB1" w14:textId="77777777" w:rsidR="005D71B4" w:rsidRDefault="005D71B4" w:rsidP="0098579E">
      <w:pPr>
        <w:numPr>
          <w:ilvl w:val="1"/>
          <w:numId w:val="7"/>
        </w:numPr>
        <w:spacing w:after="20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>Your Research Mentor’s department may have travel funds set aside for trainees. This is a good place to start</w:t>
      </w:r>
    </w:p>
    <w:p w14:paraId="5219F316" w14:textId="77777777" w:rsidR="005D71B4" w:rsidRPr="005D71B4" w:rsidRDefault="005D71B4" w:rsidP="0098579E">
      <w:pPr>
        <w:numPr>
          <w:ilvl w:val="1"/>
          <w:numId w:val="7"/>
        </w:numPr>
        <w:spacing w:after="20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The Office of Medical Student Research Programs has travel awards that students may apply for. Please find out more at this link: </w:t>
      </w:r>
      <w:hyperlink r:id="rId7" w:history="1">
        <w:r>
          <w:rPr>
            <w:rStyle w:val="Hyperlink"/>
          </w:rPr>
          <w:t>https://medstudentresearch.med.wayne.edu/travel</w:t>
        </w:r>
      </w:hyperlink>
    </w:p>
    <w:p w14:paraId="2B1D7552" w14:textId="59FDCB05" w:rsidR="00A51060" w:rsidRDefault="008F46C3" w:rsidP="0098579E">
      <w:pPr>
        <w:numPr>
          <w:ilvl w:val="1"/>
          <w:numId w:val="7"/>
        </w:numPr>
        <w:spacing w:after="20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F46C3">
        <w:rPr>
          <w:sz w:val="24"/>
        </w:rPr>
        <w:t>The Office of Medical Education may also have some additional resources</w:t>
      </w:r>
      <w:r>
        <w:rPr>
          <w:sz w:val="24"/>
        </w:rPr>
        <w:t xml:space="preserve">. </w:t>
      </w:r>
      <w:r w:rsidR="0098579E">
        <w:rPr>
          <w:rFonts w:eastAsia="Times New Roman" w:cs="Times New Roman"/>
          <w:color w:val="000000"/>
          <w:sz w:val="24"/>
          <w:szCs w:val="24"/>
        </w:rPr>
        <w:t xml:space="preserve">Please find out more at this link: </w:t>
      </w:r>
      <w:hyperlink r:id="rId8" w:history="1">
        <w:r w:rsidR="0098579E" w:rsidRPr="009D650C">
          <w:rPr>
            <w:rStyle w:val="Hyperlink"/>
          </w:rPr>
          <w:t>https://www.med.wayne.edu/medical-education</w:t>
        </w:r>
      </w:hyperlink>
      <w:r w:rsidR="00A51060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3175B027" w14:textId="0132D883" w:rsidR="00A51060" w:rsidRPr="00ED640D" w:rsidRDefault="00A51060" w:rsidP="0098579E">
      <w:pPr>
        <w:numPr>
          <w:ilvl w:val="0"/>
          <w:numId w:val="7"/>
        </w:numPr>
        <w:spacing w:after="20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ED640D">
        <w:rPr>
          <w:rFonts w:eastAsia="Times New Roman" w:cs="Times New Roman"/>
          <w:color w:val="000000"/>
          <w:sz w:val="24"/>
          <w:szCs w:val="24"/>
        </w:rPr>
        <w:t xml:space="preserve">Student </w:t>
      </w:r>
      <w:r w:rsidR="0098579E" w:rsidRPr="00ED640D">
        <w:rPr>
          <w:rFonts w:eastAsia="Times New Roman" w:cs="Times New Roman"/>
          <w:color w:val="000000"/>
          <w:sz w:val="24"/>
          <w:szCs w:val="24"/>
        </w:rPr>
        <w:t>S</w:t>
      </w:r>
      <w:r w:rsidRPr="00ED640D">
        <w:rPr>
          <w:rFonts w:eastAsia="Times New Roman" w:cs="Times New Roman"/>
          <w:color w:val="000000"/>
          <w:sz w:val="24"/>
          <w:szCs w:val="24"/>
        </w:rPr>
        <w:t xml:space="preserve">enate may fund organization/individuals who are denied alumni funds </w:t>
      </w:r>
      <w:proofErr w:type="gramStart"/>
      <w:r w:rsidRPr="00ED640D">
        <w:rPr>
          <w:rFonts w:eastAsia="Times New Roman" w:cs="Times New Roman"/>
          <w:color w:val="000000"/>
          <w:sz w:val="24"/>
          <w:szCs w:val="24"/>
        </w:rPr>
        <w:t>with the exception of</w:t>
      </w:r>
      <w:proofErr w:type="gramEnd"/>
      <w:r w:rsidRPr="00ED640D">
        <w:rPr>
          <w:rFonts w:eastAsia="Times New Roman" w:cs="Times New Roman"/>
          <w:color w:val="000000"/>
          <w:sz w:val="24"/>
          <w:szCs w:val="24"/>
        </w:rPr>
        <w:t xml:space="preserve"> students who ha</w:t>
      </w:r>
      <w:r w:rsidR="0098579E" w:rsidRPr="00ED640D">
        <w:rPr>
          <w:rFonts w:eastAsia="Times New Roman" w:cs="Times New Roman"/>
          <w:color w:val="000000"/>
          <w:sz w:val="24"/>
          <w:szCs w:val="24"/>
        </w:rPr>
        <w:t>ve</w:t>
      </w:r>
      <w:r w:rsidRPr="00ED640D">
        <w:rPr>
          <w:rFonts w:eastAsia="Times New Roman" w:cs="Times New Roman"/>
          <w:color w:val="000000"/>
          <w:sz w:val="24"/>
          <w:szCs w:val="24"/>
        </w:rPr>
        <w:t xml:space="preserve"> previously benefited from Alumni or Senate funds.   </w:t>
      </w:r>
    </w:p>
    <w:p w14:paraId="4BD45374" w14:textId="77777777" w:rsidR="00A51060" w:rsidRPr="00EF4E8B" w:rsidRDefault="00A51060" w:rsidP="00A51060">
      <w:pPr>
        <w:spacing w:after="200" w:line="240" w:lineRule="auto"/>
        <w:ind w:left="360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14:paraId="19822943" w14:textId="77777777" w:rsidR="00A51060" w:rsidRDefault="00A51060"/>
    <w:sectPr w:rsidR="00A51060" w:rsidSect="0015351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4625" w14:textId="77777777" w:rsidR="008E0C6C" w:rsidRDefault="008E0C6C" w:rsidP="00661D5E">
      <w:pPr>
        <w:spacing w:after="0" w:line="240" w:lineRule="auto"/>
      </w:pPr>
      <w:r>
        <w:separator/>
      </w:r>
    </w:p>
  </w:endnote>
  <w:endnote w:type="continuationSeparator" w:id="0">
    <w:p w14:paraId="668A97C7" w14:textId="77777777" w:rsidR="008E0C6C" w:rsidRDefault="008E0C6C" w:rsidP="0066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8781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F320B2" w14:textId="77777777" w:rsidR="0015351D" w:rsidRDefault="00D211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539FEF2" w14:textId="77777777" w:rsidR="0015351D" w:rsidRDefault="00153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A9E1" w14:textId="5E5610A9" w:rsidR="00856612" w:rsidRDefault="00856612">
    <w:pPr>
      <w:pStyle w:val="Footer"/>
    </w:pPr>
    <w:r>
      <w:t xml:space="preserve">Issued By: </w:t>
    </w:r>
  </w:p>
  <w:p w14:paraId="62BF2147" w14:textId="5D578E32" w:rsidR="00661D5E" w:rsidRDefault="00661D5E">
    <w:pPr>
      <w:pStyle w:val="Footer"/>
    </w:pPr>
    <w:r>
      <w:t>Issued Date:</w:t>
    </w:r>
  </w:p>
  <w:p w14:paraId="596C9EAC" w14:textId="77777777" w:rsidR="0015351D" w:rsidRDefault="0015351D" w:rsidP="00153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14F7" w14:textId="77777777" w:rsidR="008E0C6C" w:rsidRDefault="008E0C6C" w:rsidP="00661D5E">
      <w:pPr>
        <w:spacing w:after="0" w:line="240" w:lineRule="auto"/>
      </w:pPr>
      <w:r>
        <w:separator/>
      </w:r>
    </w:p>
  </w:footnote>
  <w:footnote w:type="continuationSeparator" w:id="0">
    <w:p w14:paraId="3A024F61" w14:textId="77777777" w:rsidR="008E0C6C" w:rsidRDefault="008E0C6C" w:rsidP="0066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08"/>
      <w:gridCol w:w="3408"/>
      <w:gridCol w:w="3408"/>
    </w:tblGrid>
    <w:tr w:rsidR="0015351D" w14:paraId="6DD6E5C2" w14:textId="77777777" w:rsidTr="0015351D">
      <w:tc>
        <w:tcPr>
          <w:tcW w:w="3408" w:type="dxa"/>
        </w:tcPr>
        <w:p w14:paraId="47469D4E" w14:textId="77777777" w:rsidR="0015351D" w:rsidRDefault="0015351D" w:rsidP="0015351D">
          <w:pPr>
            <w:pStyle w:val="Header"/>
            <w:ind w:left="-115"/>
          </w:pPr>
        </w:p>
      </w:tc>
      <w:tc>
        <w:tcPr>
          <w:tcW w:w="3408" w:type="dxa"/>
        </w:tcPr>
        <w:p w14:paraId="7B0D8B4E" w14:textId="77777777" w:rsidR="0015351D" w:rsidRDefault="0015351D" w:rsidP="0015351D">
          <w:pPr>
            <w:pStyle w:val="Header"/>
            <w:jc w:val="center"/>
          </w:pPr>
        </w:p>
      </w:tc>
      <w:tc>
        <w:tcPr>
          <w:tcW w:w="3408" w:type="dxa"/>
        </w:tcPr>
        <w:p w14:paraId="51A62499" w14:textId="77777777" w:rsidR="0015351D" w:rsidRDefault="0015351D" w:rsidP="0015351D">
          <w:pPr>
            <w:pStyle w:val="Header"/>
            <w:ind w:right="-115"/>
            <w:jc w:val="right"/>
          </w:pPr>
        </w:p>
      </w:tc>
    </w:tr>
  </w:tbl>
  <w:p w14:paraId="68393E0F" w14:textId="77777777" w:rsidR="0015351D" w:rsidRDefault="0015351D" w:rsidP="00153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A87D" w14:textId="0B2C783D" w:rsidR="00856612" w:rsidRPr="00856612" w:rsidRDefault="00856612" w:rsidP="00856612">
    <w:pPr>
      <w:pStyle w:val="Header"/>
      <w:jc w:val="center"/>
      <w:rPr>
        <w:sz w:val="24"/>
        <w:szCs w:val="24"/>
      </w:rPr>
    </w:pPr>
    <w:r w:rsidRPr="00856612">
      <w:rPr>
        <w:sz w:val="24"/>
        <w:szCs w:val="24"/>
      </w:rPr>
      <w:t>20</w:t>
    </w:r>
    <w:r w:rsidR="007E3B30">
      <w:rPr>
        <w:sz w:val="24"/>
        <w:szCs w:val="24"/>
      </w:rPr>
      <w:t>22</w:t>
    </w:r>
    <w:r w:rsidRPr="00856612">
      <w:rPr>
        <w:sz w:val="24"/>
        <w:szCs w:val="24"/>
      </w:rPr>
      <w:t>-202</w:t>
    </w:r>
    <w:r w:rsidR="007E3B30">
      <w:rPr>
        <w:sz w:val="24"/>
        <w:szCs w:val="24"/>
      </w:rPr>
      <w:t>3</w:t>
    </w:r>
    <w:r w:rsidRPr="00856612">
      <w:rPr>
        <w:sz w:val="24"/>
        <w:szCs w:val="24"/>
      </w:rPr>
      <w:t xml:space="preserve"> ACADEMIC YEAR</w:t>
    </w:r>
  </w:p>
  <w:p w14:paraId="734E997D" w14:textId="77777777" w:rsidR="0015351D" w:rsidRDefault="0015351D" w:rsidP="00153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1B99"/>
    <w:multiLevelType w:val="hybridMultilevel"/>
    <w:tmpl w:val="AAF8A068"/>
    <w:lvl w:ilvl="0" w:tplc="270445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F0535E"/>
    <w:multiLevelType w:val="multilevel"/>
    <w:tmpl w:val="1604E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D469F"/>
    <w:multiLevelType w:val="multilevel"/>
    <w:tmpl w:val="154A2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A197F"/>
    <w:multiLevelType w:val="multilevel"/>
    <w:tmpl w:val="A9B2A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5D3883"/>
    <w:multiLevelType w:val="hybridMultilevel"/>
    <w:tmpl w:val="91EC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C49E6"/>
    <w:multiLevelType w:val="multilevel"/>
    <w:tmpl w:val="7F7060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3C1314"/>
    <w:multiLevelType w:val="multilevel"/>
    <w:tmpl w:val="2C6EF8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722541">
    <w:abstractNumId w:val="2"/>
  </w:num>
  <w:num w:numId="2" w16cid:durableId="2085176460">
    <w:abstractNumId w:val="3"/>
    <w:lvlOverride w:ilvl="0">
      <w:lvl w:ilvl="0">
        <w:numFmt w:val="decimal"/>
        <w:lvlText w:val="%1."/>
        <w:lvlJc w:val="left"/>
      </w:lvl>
    </w:lvlOverride>
  </w:num>
  <w:num w:numId="3" w16cid:durableId="361438159">
    <w:abstractNumId w:val="6"/>
    <w:lvlOverride w:ilvl="0">
      <w:lvl w:ilvl="0">
        <w:numFmt w:val="decimal"/>
        <w:lvlText w:val="%1."/>
        <w:lvlJc w:val="left"/>
      </w:lvl>
    </w:lvlOverride>
  </w:num>
  <w:num w:numId="4" w16cid:durableId="1724211590">
    <w:abstractNumId w:val="1"/>
    <w:lvlOverride w:ilvl="0">
      <w:lvl w:ilvl="0">
        <w:numFmt w:val="decimal"/>
        <w:lvlText w:val="%1."/>
        <w:lvlJc w:val="left"/>
      </w:lvl>
    </w:lvlOverride>
  </w:num>
  <w:num w:numId="5" w16cid:durableId="730346118">
    <w:abstractNumId w:val="5"/>
    <w:lvlOverride w:ilvl="0">
      <w:lvl w:ilvl="0">
        <w:numFmt w:val="decimal"/>
        <w:lvlText w:val="%1."/>
        <w:lvlJc w:val="left"/>
      </w:lvl>
    </w:lvlOverride>
  </w:num>
  <w:num w:numId="6" w16cid:durableId="2097286050">
    <w:abstractNumId w:val="5"/>
    <w:lvlOverride w:ilvl="0">
      <w:lvl w:ilvl="0">
        <w:numFmt w:val="decimal"/>
        <w:lvlText w:val="%1."/>
        <w:lvlJc w:val="left"/>
      </w:lvl>
    </w:lvlOverride>
  </w:num>
  <w:num w:numId="7" w16cid:durableId="362244785">
    <w:abstractNumId w:val="4"/>
  </w:num>
  <w:num w:numId="8" w16cid:durableId="68845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5E"/>
    <w:rsid w:val="0015351D"/>
    <w:rsid w:val="00306DD2"/>
    <w:rsid w:val="00490C73"/>
    <w:rsid w:val="005D71B4"/>
    <w:rsid w:val="00635EE8"/>
    <w:rsid w:val="0064077C"/>
    <w:rsid w:val="00661D5E"/>
    <w:rsid w:val="006E495E"/>
    <w:rsid w:val="007E3B30"/>
    <w:rsid w:val="00856612"/>
    <w:rsid w:val="008E0C6C"/>
    <w:rsid w:val="008F46C3"/>
    <w:rsid w:val="0098579E"/>
    <w:rsid w:val="009D7BC4"/>
    <w:rsid w:val="00A319F7"/>
    <w:rsid w:val="00A51060"/>
    <w:rsid w:val="00BF6765"/>
    <w:rsid w:val="00C57EFA"/>
    <w:rsid w:val="00D211E1"/>
    <w:rsid w:val="00ED640D"/>
    <w:rsid w:val="00F20181"/>
    <w:rsid w:val="00F8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04385"/>
  <w15:docId w15:val="{7A836C25-F1F1-C443-8D8C-D93948A2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D5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D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1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D5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51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1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.wayne.edu/medical-educ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studentresearch.med.wayne.edu/trave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Jiagge</dc:creator>
  <cp:keywords/>
  <dc:description/>
  <cp:lastModifiedBy>Lauren Robb</cp:lastModifiedBy>
  <cp:revision>3</cp:revision>
  <dcterms:created xsi:type="dcterms:W3CDTF">2022-07-25T17:19:00Z</dcterms:created>
  <dcterms:modified xsi:type="dcterms:W3CDTF">2022-10-25T22:54:00Z</dcterms:modified>
</cp:coreProperties>
</file>